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70B59426" w:rsidR="00A57D88" w:rsidRDefault="00A57D88" w:rsidP="00A57D88">
      <w:pPr>
        <w:pStyle w:val="CRCoverPage"/>
        <w:tabs>
          <w:tab w:val="right" w:pos="9639"/>
        </w:tabs>
        <w:spacing w:after="0"/>
        <w:rPr>
          <w:b/>
          <w:i/>
          <w:noProof/>
          <w:sz w:val="28"/>
        </w:rPr>
      </w:pPr>
      <w:r>
        <w:rPr>
          <w:b/>
          <w:noProof/>
          <w:sz w:val="24"/>
        </w:rPr>
        <w:t>3GPP TSG-SA3 Meeting #11</w:t>
      </w:r>
      <w:r w:rsidR="001A5F1F">
        <w:rPr>
          <w:b/>
          <w:noProof/>
          <w:sz w:val="24"/>
        </w:rPr>
        <w:t>3</w:t>
      </w:r>
      <w:r>
        <w:rPr>
          <w:b/>
          <w:i/>
          <w:noProof/>
          <w:sz w:val="24"/>
        </w:rPr>
        <w:t xml:space="preserve"> </w:t>
      </w:r>
      <w:r>
        <w:rPr>
          <w:b/>
          <w:i/>
          <w:noProof/>
          <w:sz w:val="28"/>
        </w:rPr>
        <w:tab/>
        <w:t>S3-23</w:t>
      </w:r>
      <w:r w:rsidR="00B7111C">
        <w:rPr>
          <w:b/>
          <w:i/>
          <w:noProof/>
          <w:sz w:val="28"/>
        </w:rPr>
        <w:t>4894</w:t>
      </w:r>
    </w:p>
    <w:p w14:paraId="3A7BAEE1" w14:textId="18F0082B" w:rsidR="004E3939" w:rsidRPr="00DA53A0" w:rsidRDefault="001A5F1F" w:rsidP="00A57D88">
      <w:pPr>
        <w:pStyle w:val="a3"/>
        <w:rPr>
          <w:sz w:val="22"/>
          <w:szCs w:val="22"/>
        </w:rPr>
      </w:pPr>
      <w:r w:rsidRPr="001A5F1F">
        <w:rPr>
          <w:sz w:val="24"/>
        </w:rPr>
        <w:t xml:space="preserve">Chicago, US, 6 - 10 </w:t>
      </w:r>
      <w:r>
        <w:rPr>
          <w:sz w:val="24"/>
        </w:rPr>
        <w:t>N</w:t>
      </w:r>
      <w:r w:rsidRPr="001A5F1F">
        <w:rPr>
          <w:sz w:val="24"/>
        </w:rPr>
        <w:t>ovember 2023</w:t>
      </w:r>
    </w:p>
    <w:p w14:paraId="35F0D332" w14:textId="77777777" w:rsidR="00B97703" w:rsidRDefault="00B97703">
      <w:pPr>
        <w:rPr>
          <w:rFonts w:ascii="Arial" w:hAnsi="Arial" w:cs="Arial"/>
        </w:rPr>
      </w:pPr>
    </w:p>
    <w:p w14:paraId="72E2ED64" w14:textId="30BCD50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5F1F" w:rsidRPr="001A5F1F">
        <w:rPr>
          <w:rFonts w:ascii="Arial" w:hAnsi="Arial" w:cs="Arial"/>
          <w:b/>
          <w:sz w:val="22"/>
          <w:szCs w:val="22"/>
          <w:highlight w:val="yellow"/>
        </w:rPr>
        <w:t>[</w:t>
      </w:r>
      <w:r w:rsidR="00B7111C">
        <w:rPr>
          <w:rFonts w:ascii="Arial" w:hAnsi="Arial" w:cs="Arial"/>
          <w:b/>
          <w:sz w:val="22"/>
          <w:szCs w:val="22"/>
          <w:highlight w:val="yellow"/>
        </w:rPr>
        <w:t>D</w:t>
      </w:r>
      <w:r w:rsidR="001A5F1F" w:rsidRPr="001A5F1F">
        <w:rPr>
          <w:rFonts w:ascii="Arial" w:hAnsi="Arial" w:cs="Arial"/>
          <w:b/>
          <w:sz w:val="22"/>
          <w:szCs w:val="22"/>
          <w:highlight w:val="yellow"/>
        </w:rPr>
        <w:t>raft]</w:t>
      </w:r>
      <w:r w:rsidR="001A5F1F">
        <w:rPr>
          <w:rFonts w:ascii="Arial" w:hAnsi="Arial" w:cs="Arial"/>
          <w:b/>
          <w:sz w:val="22"/>
          <w:szCs w:val="22"/>
        </w:rPr>
        <w:t xml:space="preserve"> Reply </w:t>
      </w:r>
      <w:r w:rsidRPr="004E3939">
        <w:rPr>
          <w:rFonts w:ascii="Arial" w:hAnsi="Arial" w:cs="Arial"/>
          <w:b/>
          <w:sz w:val="22"/>
          <w:szCs w:val="22"/>
        </w:rPr>
        <w:t>LS on</w:t>
      </w:r>
      <w:r w:rsidR="001A5F1F" w:rsidRPr="001A5F1F">
        <w:rPr>
          <w:rFonts w:ascii="Arial" w:hAnsi="Arial" w:cs="Arial"/>
          <w:b/>
          <w:sz w:val="22"/>
          <w:szCs w:val="22"/>
        </w:rPr>
        <w:t xml:space="preserve"> </w:t>
      </w:r>
      <w:r w:rsidR="00B54728" w:rsidRPr="00B54728">
        <w:rPr>
          <w:rFonts w:ascii="Arial" w:hAnsi="Arial" w:cs="Arial"/>
          <w:b/>
          <w:sz w:val="22"/>
          <w:szCs w:val="22"/>
        </w:rPr>
        <w:t>security aspects for Ranging/Sidelink Positioning</w:t>
      </w:r>
    </w:p>
    <w:p w14:paraId="06BA196E" w14:textId="09F7977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2A2E">
        <w:rPr>
          <w:rFonts w:ascii="Arial" w:hAnsi="Arial" w:cs="Arial"/>
          <w:b/>
          <w:bCs/>
          <w:sz w:val="22"/>
          <w:szCs w:val="22"/>
        </w:rPr>
        <w:t>S3-23</w:t>
      </w:r>
      <w:r w:rsidR="00E55BA2">
        <w:rPr>
          <w:rFonts w:ascii="Arial" w:hAnsi="Arial" w:cs="Arial"/>
          <w:b/>
          <w:bCs/>
          <w:sz w:val="22"/>
          <w:szCs w:val="22"/>
        </w:rPr>
        <w:t>4481</w:t>
      </w:r>
      <w:r w:rsidR="00DC2A2E">
        <w:rPr>
          <w:rFonts w:ascii="Arial" w:hAnsi="Arial" w:cs="Arial"/>
          <w:b/>
          <w:bCs/>
          <w:sz w:val="22"/>
          <w:szCs w:val="22"/>
        </w:rPr>
        <w:t>/</w:t>
      </w:r>
      <w:r w:rsidR="00B54728" w:rsidRPr="00B54728">
        <w:rPr>
          <w:rFonts w:ascii="Arial" w:hAnsi="Arial" w:cs="Arial"/>
          <w:b/>
          <w:bCs/>
          <w:sz w:val="22"/>
          <w:szCs w:val="22"/>
        </w:rPr>
        <w:t>S2-2310025</w:t>
      </w:r>
      <w:r w:rsidRPr="00B97703">
        <w:rPr>
          <w:rFonts w:ascii="Arial" w:hAnsi="Arial" w:cs="Arial"/>
          <w:b/>
          <w:bCs/>
          <w:sz w:val="22"/>
          <w:szCs w:val="22"/>
        </w:rPr>
        <w:t xml:space="preserve"> on </w:t>
      </w:r>
      <w:r w:rsidR="00B54728" w:rsidRPr="00B54728">
        <w:rPr>
          <w:rFonts w:ascii="Arial" w:hAnsi="Arial" w:cs="Arial"/>
          <w:b/>
          <w:bCs/>
          <w:sz w:val="22"/>
          <w:szCs w:val="22"/>
        </w:rPr>
        <w:t xml:space="preserve">Reply LS </w:t>
      </w:r>
      <w:r w:rsidR="00B54728">
        <w:rPr>
          <w:rFonts w:ascii="Arial" w:hAnsi="Arial" w:cs="Arial"/>
          <w:b/>
          <w:bCs/>
          <w:sz w:val="22"/>
          <w:szCs w:val="22"/>
        </w:rPr>
        <w:t xml:space="preserve">on </w:t>
      </w:r>
      <w:r w:rsidR="001A5F1F" w:rsidRPr="001A5F1F">
        <w:rPr>
          <w:rFonts w:ascii="Arial" w:hAnsi="Arial" w:cs="Arial"/>
          <w:b/>
          <w:bCs/>
          <w:sz w:val="22"/>
          <w:szCs w:val="22"/>
        </w:rPr>
        <w:t>key and security materials used for Ranging_SL</w:t>
      </w:r>
      <w:r>
        <w:rPr>
          <w:rFonts w:ascii="Arial" w:hAnsi="Arial" w:cs="Arial"/>
          <w:b/>
          <w:bCs/>
          <w:sz w:val="22"/>
          <w:szCs w:val="22"/>
        </w:rPr>
        <w:t xml:space="preserve"> </w:t>
      </w:r>
      <w:r w:rsidRPr="00B97703">
        <w:rPr>
          <w:rFonts w:ascii="Arial" w:hAnsi="Arial" w:cs="Arial"/>
          <w:b/>
          <w:bCs/>
          <w:sz w:val="22"/>
          <w:szCs w:val="22"/>
        </w:rPr>
        <w:t xml:space="preserve">from </w:t>
      </w:r>
      <w:r w:rsidR="00B54728">
        <w:rPr>
          <w:rFonts w:ascii="Arial" w:hAnsi="Arial" w:cs="Arial"/>
          <w:b/>
          <w:bCs/>
          <w:sz w:val="22"/>
          <w:szCs w:val="22"/>
        </w:rPr>
        <w:t>SA2</w:t>
      </w:r>
    </w:p>
    <w:p w14:paraId="2C6E4D6E" w14:textId="6367C9B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5F1F" w:rsidRPr="001A5F1F">
        <w:rPr>
          <w:rFonts w:ascii="Arial" w:hAnsi="Arial" w:cs="Arial"/>
          <w:b/>
          <w:bCs/>
          <w:sz w:val="22"/>
          <w:szCs w:val="22"/>
        </w:rPr>
        <w:t>Release 18</w:t>
      </w:r>
    </w:p>
    <w:bookmarkEnd w:id="2"/>
    <w:bookmarkEnd w:id="3"/>
    <w:bookmarkEnd w:id="4"/>
    <w:p w14:paraId="1E9D3ED8" w14:textId="796E4A9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5F1F" w:rsidRPr="001A5F1F">
        <w:rPr>
          <w:rFonts w:ascii="Arial" w:hAnsi="Arial" w:cs="Arial"/>
          <w:b/>
          <w:bCs/>
          <w:sz w:val="22"/>
          <w:szCs w:val="22"/>
        </w:rPr>
        <w:t>Ranging_SL</w:t>
      </w:r>
    </w:p>
    <w:p w14:paraId="11809BB2" w14:textId="77777777" w:rsidR="00B97703" w:rsidRPr="004E3939" w:rsidRDefault="00B97703">
      <w:pPr>
        <w:spacing w:after="60"/>
        <w:ind w:left="1985" w:hanging="1985"/>
        <w:rPr>
          <w:rFonts w:ascii="Arial" w:hAnsi="Arial" w:cs="Arial"/>
          <w:b/>
          <w:sz w:val="22"/>
          <w:szCs w:val="22"/>
        </w:rPr>
      </w:pPr>
    </w:p>
    <w:p w14:paraId="0DE1AA1F" w14:textId="1A89F6D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A5F1F">
        <w:rPr>
          <w:rFonts w:ascii="Arial" w:hAnsi="Arial" w:cs="Arial"/>
          <w:b/>
          <w:bCs/>
          <w:sz w:val="22"/>
          <w:szCs w:val="22"/>
        </w:rPr>
        <w:t xml:space="preserve">Xiaomi </w:t>
      </w:r>
      <w:r w:rsidR="00DC2A2E" w:rsidRPr="00DC2A2E">
        <w:rPr>
          <w:rFonts w:ascii="Arial" w:hAnsi="Arial" w:cs="Arial"/>
          <w:b/>
          <w:bCs/>
          <w:sz w:val="22"/>
          <w:szCs w:val="22"/>
          <w:highlight w:val="yellow"/>
        </w:rPr>
        <w:t>[to be</w:t>
      </w:r>
      <w:r w:rsidR="001A5F1F" w:rsidRPr="00DC2A2E">
        <w:rPr>
          <w:rFonts w:ascii="Arial" w:hAnsi="Arial" w:cs="Arial"/>
          <w:b/>
          <w:sz w:val="22"/>
          <w:szCs w:val="22"/>
          <w:highlight w:val="yellow"/>
        </w:rPr>
        <w:t xml:space="preserve"> SA3</w:t>
      </w:r>
      <w:r w:rsidR="00DC2A2E" w:rsidRPr="00DC2A2E">
        <w:rPr>
          <w:rFonts w:ascii="Arial" w:hAnsi="Arial" w:cs="Arial"/>
          <w:b/>
          <w:sz w:val="22"/>
          <w:szCs w:val="22"/>
          <w:highlight w:val="yellow"/>
        </w:rPr>
        <w:t>]</w:t>
      </w:r>
    </w:p>
    <w:p w14:paraId="2548326B" w14:textId="3DD9F5F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4728">
        <w:rPr>
          <w:rFonts w:ascii="Arial" w:hAnsi="Arial" w:cs="Arial"/>
          <w:b/>
          <w:bCs/>
          <w:sz w:val="22"/>
          <w:szCs w:val="22"/>
        </w:rPr>
        <w:t>SA2</w:t>
      </w:r>
    </w:p>
    <w:p w14:paraId="5DC2ED77" w14:textId="2EF787C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BAFC7A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A5F1F">
        <w:rPr>
          <w:rFonts w:ascii="Arial" w:hAnsi="Arial" w:cs="Arial"/>
          <w:b/>
          <w:bCs/>
          <w:sz w:val="22"/>
          <w:szCs w:val="22"/>
        </w:rPr>
        <w:t>Wei Lu</w:t>
      </w:r>
    </w:p>
    <w:p w14:paraId="2F9E069A" w14:textId="6DC3D81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A5F1F">
        <w:rPr>
          <w:rFonts w:ascii="Arial" w:hAnsi="Arial" w:cs="Arial"/>
          <w:b/>
          <w:bCs/>
          <w:sz w:val="22"/>
          <w:szCs w:val="22"/>
        </w:rPr>
        <w:t>Luwei10</w:t>
      </w:r>
      <w:r w:rsidR="001A5F1F" w:rsidRPr="001A5F1F">
        <w:rPr>
          <w:rFonts w:ascii="Arial" w:hAnsi="Arial" w:cs="Arial"/>
          <w:b/>
          <w:bCs/>
          <w:sz w:val="22"/>
          <w:szCs w:val="22"/>
        </w:rPr>
        <w:t>(at)xiaomi(dot)com</w:t>
      </w:r>
    </w:p>
    <w:p w14:paraId="5C701869" w14:textId="4BB676D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0D392D4" w:rsidR="00B97703" w:rsidRDefault="00B97703">
      <w:pPr>
        <w:spacing w:after="60"/>
        <w:ind w:left="1985" w:hanging="1985"/>
        <w:rPr>
          <w:rFonts w:ascii="Arial" w:hAnsi="Arial" w:cs="Arial"/>
          <w:bCs/>
        </w:rPr>
      </w:pPr>
      <w:r w:rsidRPr="0089570A">
        <w:rPr>
          <w:rFonts w:ascii="Arial" w:hAnsi="Arial" w:cs="Arial"/>
          <w:b/>
        </w:rPr>
        <w:t>Attachments:</w:t>
      </w:r>
      <w:r w:rsidRPr="0089570A">
        <w:rPr>
          <w:rFonts w:ascii="Arial" w:hAnsi="Arial" w:cs="Arial"/>
          <w:bCs/>
        </w:rPr>
        <w:tab/>
      </w:r>
      <w:r w:rsidR="00CC33B5" w:rsidRPr="0089570A">
        <w:rPr>
          <w:rFonts w:ascii="Arial" w:hAnsi="Arial" w:cs="Arial"/>
          <w:bCs/>
        </w:rPr>
        <w:t>S3-23</w:t>
      </w:r>
      <w:r w:rsidR="0089570A" w:rsidRPr="0089570A">
        <w:rPr>
          <w:rFonts w:ascii="Arial" w:hAnsi="Arial" w:cs="Arial"/>
          <w:bCs/>
        </w:rPr>
        <w:t>4886</w:t>
      </w:r>
      <w:r w:rsidR="0018605F" w:rsidRPr="0089570A">
        <w:rPr>
          <w:rFonts w:ascii="Arial" w:hAnsi="Arial" w:cs="Arial"/>
          <w:bCs/>
        </w:rPr>
        <w:t>, S3-23</w:t>
      </w:r>
      <w:r w:rsidR="0089570A" w:rsidRPr="0089570A">
        <w:rPr>
          <w:rFonts w:ascii="Arial" w:hAnsi="Arial" w:cs="Arial"/>
          <w:bCs/>
        </w:rPr>
        <w:t>4887</w:t>
      </w:r>
      <w:r w:rsidR="00A96E59" w:rsidRPr="0089570A">
        <w:rPr>
          <w:rFonts w:ascii="Arial" w:hAnsi="Arial" w:cs="Arial"/>
          <w:bCs/>
        </w:rPr>
        <w:t>, S3-23</w:t>
      </w:r>
      <w:r w:rsidR="00FA7243" w:rsidRPr="0089570A">
        <w:rPr>
          <w:rFonts w:ascii="Arial" w:hAnsi="Arial" w:cs="Arial"/>
          <w:bCs/>
        </w:rPr>
        <w:t>4893</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016F2521" w14:textId="4B7E08A3" w:rsidR="00664206" w:rsidRDefault="00664206" w:rsidP="00D02D64">
      <w:pPr>
        <w:rPr>
          <w:rFonts w:ascii="Arial" w:hAnsi="Arial" w:cs="Arial"/>
          <w:lang w:eastAsia="zh-CN"/>
        </w:rPr>
      </w:pPr>
      <w:r>
        <w:rPr>
          <w:rFonts w:ascii="Arial" w:hAnsi="Arial" w:cs="Arial" w:hint="eastAsia"/>
          <w:lang w:eastAsia="zh-CN"/>
        </w:rPr>
        <w:t>SA</w:t>
      </w:r>
      <w:r>
        <w:rPr>
          <w:rFonts w:ascii="Arial" w:hAnsi="Arial" w:cs="Arial"/>
          <w:lang w:eastAsia="zh-CN"/>
        </w:rPr>
        <w:t xml:space="preserve">3 thanks </w:t>
      </w:r>
      <w:r w:rsidR="009A38E3">
        <w:rPr>
          <w:rFonts w:ascii="Arial" w:hAnsi="Arial" w:cs="Arial"/>
          <w:lang w:eastAsia="zh-CN"/>
        </w:rPr>
        <w:t>SA2</w:t>
      </w:r>
      <w:r>
        <w:rPr>
          <w:rFonts w:ascii="Arial" w:hAnsi="Arial" w:cs="Arial"/>
          <w:lang w:eastAsia="zh-CN"/>
        </w:rPr>
        <w:t xml:space="preserve"> for the </w:t>
      </w:r>
      <w:r w:rsidR="00D02D64">
        <w:rPr>
          <w:rFonts w:ascii="Arial" w:hAnsi="Arial" w:cs="Arial"/>
          <w:lang w:eastAsia="zh-CN"/>
        </w:rPr>
        <w:t xml:space="preserve">LS in </w:t>
      </w:r>
      <w:r w:rsidR="009A38E3" w:rsidRPr="009A38E3">
        <w:rPr>
          <w:rFonts w:ascii="Arial" w:hAnsi="Arial" w:cs="Arial"/>
          <w:lang w:eastAsia="zh-CN"/>
        </w:rPr>
        <w:t>S2-2310025</w:t>
      </w:r>
      <w:r>
        <w:rPr>
          <w:rFonts w:ascii="Arial" w:hAnsi="Arial" w:cs="Arial"/>
          <w:lang w:eastAsia="zh-CN"/>
        </w:rPr>
        <w:t>.</w:t>
      </w:r>
      <w:r w:rsidR="00D02D64">
        <w:rPr>
          <w:rFonts w:ascii="Arial" w:hAnsi="Arial" w:cs="Arial"/>
          <w:lang w:eastAsia="zh-CN"/>
        </w:rPr>
        <w:t xml:space="preserve"> </w:t>
      </w:r>
      <w:r>
        <w:rPr>
          <w:rFonts w:ascii="Arial" w:hAnsi="Arial" w:cs="Arial"/>
          <w:lang w:eastAsia="zh-CN"/>
        </w:rPr>
        <w:t xml:space="preserve">SA3 </w:t>
      </w:r>
      <w:r w:rsidR="00D02D64">
        <w:rPr>
          <w:rFonts w:ascii="Arial" w:hAnsi="Arial" w:cs="Arial"/>
          <w:lang w:eastAsia="zh-CN"/>
        </w:rPr>
        <w:t xml:space="preserve">has discussed </w:t>
      </w:r>
      <w:r w:rsidR="009A38E3">
        <w:rPr>
          <w:rFonts w:ascii="Arial" w:hAnsi="Arial" w:cs="Arial"/>
          <w:lang w:eastAsia="zh-CN"/>
        </w:rPr>
        <w:t>on the</w:t>
      </w:r>
      <w:r w:rsidR="009C4221">
        <w:rPr>
          <w:rFonts w:ascii="Arial" w:hAnsi="Arial" w:cs="Arial"/>
          <w:lang w:eastAsia="zh-CN"/>
        </w:rPr>
        <w:t xml:space="preserve"> </w:t>
      </w:r>
      <w:r w:rsidR="00D02D64">
        <w:rPr>
          <w:rFonts w:ascii="Arial" w:hAnsi="Arial" w:cs="Arial"/>
          <w:lang w:eastAsia="zh-CN"/>
        </w:rPr>
        <w:t>question</w:t>
      </w:r>
      <w:r w:rsidR="009A38E3">
        <w:rPr>
          <w:rFonts w:ascii="Arial" w:hAnsi="Arial" w:cs="Arial"/>
          <w:lang w:eastAsia="zh-CN"/>
        </w:rPr>
        <w:t>s</w:t>
      </w:r>
      <w:r w:rsidR="00D02D64">
        <w:rPr>
          <w:rFonts w:ascii="Arial" w:hAnsi="Arial" w:cs="Arial"/>
          <w:lang w:eastAsia="zh-CN"/>
        </w:rPr>
        <w:t xml:space="preserve"> in </w:t>
      </w:r>
      <w:r w:rsidR="00C72046" w:rsidRPr="009A38E3">
        <w:rPr>
          <w:rFonts w:ascii="Arial" w:hAnsi="Arial" w:cs="Arial"/>
          <w:lang w:eastAsia="zh-CN"/>
        </w:rPr>
        <w:t>S2-2310025</w:t>
      </w:r>
      <w:r w:rsidR="00C72046">
        <w:rPr>
          <w:rFonts w:ascii="Arial" w:hAnsi="Arial" w:cs="Arial"/>
          <w:lang w:eastAsia="zh-CN"/>
        </w:rPr>
        <w:t xml:space="preserve"> as well as in</w:t>
      </w:r>
      <w:r w:rsidR="00C72046" w:rsidRPr="00C72046">
        <w:t xml:space="preserve"> </w:t>
      </w:r>
      <w:r w:rsidR="00C72046" w:rsidRPr="00C72046">
        <w:rPr>
          <w:rFonts w:ascii="Arial" w:hAnsi="Arial" w:cs="Arial"/>
          <w:lang w:eastAsia="zh-CN"/>
        </w:rPr>
        <w:t>S2-2305727</w:t>
      </w:r>
      <w:r w:rsidR="00C72046">
        <w:rPr>
          <w:rFonts w:ascii="Arial" w:hAnsi="Arial" w:cs="Arial"/>
          <w:lang w:eastAsia="zh-CN"/>
        </w:rPr>
        <w:t>,</w:t>
      </w:r>
      <w:r w:rsidR="00D02D64">
        <w:rPr>
          <w:rFonts w:ascii="Arial" w:hAnsi="Arial" w:cs="Arial"/>
          <w:lang w:eastAsia="zh-CN"/>
        </w:rPr>
        <w:t xml:space="preserve"> and </w:t>
      </w:r>
      <w:r>
        <w:rPr>
          <w:rFonts w:ascii="Arial" w:hAnsi="Arial" w:cs="Arial"/>
          <w:lang w:eastAsia="zh-CN"/>
        </w:rPr>
        <w:t>would like to provide</w:t>
      </w:r>
      <w:r w:rsidRPr="004A74E3">
        <w:rPr>
          <w:rFonts w:ascii="Arial" w:hAnsi="Arial" w:cs="Arial"/>
          <w:lang w:eastAsia="zh-CN"/>
        </w:rPr>
        <w:t xml:space="preserve"> the following answers</w:t>
      </w:r>
      <w:r>
        <w:rPr>
          <w:rFonts w:ascii="Arial" w:hAnsi="Arial" w:cs="Arial"/>
          <w:lang w:eastAsia="zh-CN"/>
        </w:rPr>
        <w:t>:</w:t>
      </w:r>
    </w:p>
    <w:p w14:paraId="157D9994" w14:textId="77777777" w:rsidR="00051F7E" w:rsidRPr="00051F7E" w:rsidRDefault="00051F7E" w:rsidP="00051F7E">
      <w:pPr>
        <w:spacing w:before="240"/>
        <w:ind w:left="426" w:hanging="426"/>
        <w:rPr>
          <w:rFonts w:ascii="Arial" w:hAnsi="Arial" w:cs="Arial"/>
          <w:b/>
          <w:i/>
          <w:iCs/>
          <w:lang w:eastAsia="zh-CN"/>
        </w:rPr>
      </w:pPr>
      <w:r w:rsidRPr="00051F7E">
        <w:rPr>
          <w:rFonts w:ascii="Arial" w:hAnsi="Arial" w:cs="Arial"/>
          <w:b/>
          <w:i/>
          <w:iCs/>
          <w:lang w:eastAsia="zh-CN"/>
        </w:rPr>
        <w:t>Q3:</w:t>
      </w:r>
      <w:r w:rsidRPr="00051F7E">
        <w:rPr>
          <w:rFonts w:ascii="Arial" w:hAnsi="Arial" w:cs="Arial"/>
          <w:b/>
          <w:i/>
          <w:iCs/>
          <w:lang w:eastAsia="zh-CN"/>
        </w:rPr>
        <w:tab/>
      </w:r>
      <w:r w:rsidRPr="00051F7E">
        <w:rPr>
          <w:rFonts w:ascii="Arial" w:hAnsi="Arial" w:cs="Arial"/>
          <w:bCs/>
          <w:i/>
          <w:iCs/>
          <w:lang w:eastAsia="zh-CN"/>
        </w:rPr>
        <w:t>When the Target UE selects a UE as the Located UE during discovery, privacy aspects of exposing the location of the UE (e.g. to the Target UE) may need to be studied by SA3.</w:t>
      </w:r>
    </w:p>
    <w:p w14:paraId="1A2EEE04" w14:textId="77777777" w:rsidR="00A64F29" w:rsidRDefault="00051F7E" w:rsidP="00A64F29">
      <w:pPr>
        <w:ind w:left="426" w:hanging="426"/>
        <w:rPr>
          <w:rFonts w:ascii="Arial" w:hAnsi="Arial" w:cs="Arial"/>
          <w:lang w:eastAsia="zh-CN"/>
        </w:rPr>
      </w:pPr>
      <w:r w:rsidRPr="00881EC8">
        <w:rPr>
          <w:rFonts w:ascii="Arial" w:hAnsi="Arial" w:cs="Arial"/>
          <w:b/>
          <w:lang w:eastAsia="zh-CN"/>
        </w:rPr>
        <w:t>A</w:t>
      </w:r>
      <w:r>
        <w:rPr>
          <w:rFonts w:ascii="Arial" w:hAnsi="Arial" w:cs="Arial"/>
          <w:b/>
          <w:lang w:eastAsia="zh-CN"/>
        </w:rPr>
        <w:t>3</w:t>
      </w:r>
      <w:r w:rsidRPr="00881EC8">
        <w:rPr>
          <w:rFonts w:ascii="Arial" w:hAnsi="Arial" w:cs="Arial"/>
          <w:b/>
          <w:lang w:eastAsia="zh-CN"/>
        </w:rPr>
        <w:t>:</w:t>
      </w:r>
      <w:r w:rsidRPr="00881EC8">
        <w:rPr>
          <w:rFonts w:ascii="Arial" w:hAnsi="Arial" w:cs="Arial"/>
          <w:b/>
          <w:lang w:eastAsia="zh-CN"/>
        </w:rPr>
        <w:tab/>
      </w:r>
      <w:r w:rsidR="00DC311A">
        <w:rPr>
          <w:rFonts w:ascii="Arial" w:hAnsi="Arial" w:cs="Arial"/>
          <w:lang w:eastAsia="zh-CN"/>
        </w:rPr>
        <w:t>When the Target UE selects a UE as the Located UE during discovery, the privacy check for location exposure of the Located UE can be performed by the Located UE itself against a local privacy profile if available on the UE</w:t>
      </w:r>
      <w:r w:rsidR="00907057">
        <w:rPr>
          <w:rFonts w:ascii="Arial" w:hAnsi="Arial" w:cs="Arial"/>
          <w:lang w:eastAsia="zh-CN"/>
        </w:rPr>
        <w:t xml:space="preserve">. </w:t>
      </w:r>
      <w:r w:rsidR="00DC311A">
        <w:rPr>
          <w:rFonts w:ascii="Arial" w:hAnsi="Arial" w:cs="Arial"/>
          <w:lang w:eastAsia="zh-CN"/>
        </w:rPr>
        <w:t xml:space="preserve">If the privacy profile is not available on the UE, it is expected that the </w:t>
      </w:r>
      <w:r w:rsidR="0062742F">
        <w:rPr>
          <w:rFonts w:ascii="Arial" w:hAnsi="Arial" w:cs="Arial"/>
          <w:lang w:eastAsia="zh-CN"/>
        </w:rPr>
        <w:t>privacy check is performed by the user of the Located UE via human-machine interaction, which is out of 3GPP scope.</w:t>
      </w:r>
      <w:r w:rsidR="00A64F29">
        <w:rPr>
          <w:rFonts w:ascii="Arial" w:hAnsi="Arial" w:cs="Arial"/>
          <w:lang w:eastAsia="zh-CN"/>
        </w:rPr>
        <w:t xml:space="preserve"> </w:t>
      </w:r>
    </w:p>
    <w:p w14:paraId="28A3F1D8" w14:textId="301D092C" w:rsidR="00907057" w:rsidRDefault="00FE05CC" w:rsidP="00A64F29">
      <w:pPr>
        <w:ind w:left="426"/>
        <w:rPr>
          <w:rFonts w:ascii="Arial" w:hAnsi="Arial" w:cs="Arial"/>
          <w:lang w:eastAsia="zh-CN"/>
        </w:rPr>
      </w:pPr>
      <w:r w:rsidRPr="00FA7243">
        <w:rPr>
          <w:rFonts w:ascii="Arial" w:hAnsi="Arial" w:cs="Arial"/>
          <w:lang w:eastAsia="zh-CN"/>
        </w:rPr>
        <w:t xml:space="preserve">The privacy check for UE location exposure </w:t>
      </w:r>
      <w:r w:rsidRPr="00FA7243">
        <w:rPr>
          <w:rFonts w:ascii="Arial" w:hAnsi="Arial" w:cs="Arial"/>
          <w:bCs/>
          <w:lang w:eastAsia="zh-CN"/>
        </w:rPr>
        <w:t>against local privacy profile is captured</w:t>
      </w:r>
      <w:r w:rsidR="00A64F29" w:rsidRPr="00FA7243">
        <w:rPr>
          <w:rFonts w:ascii="Arial" w:hAnsi="Arial" w:cs="Arial"/>
          <w:bCs/>
          <w:lang w:eastAsia="zh-CN"/>
        </w:rPr>
        <w:t xml:space="preserve"> in the attached S3-23</w:t>
      </w:r>
      <w:r w:rsidR="00FA7243" w:rsidRPr="00FA7243">
        <w:rPr>
          <w:rFonts w:ascii="Arial" w:hAnsi="Arial" w:cs="Arial"/>
          <w:bCs/>
          <w:lang w:eastAsia="zh-CN"/>
        </w:rPr>
        <w:t>4893</w:t>
      </w:r>
      <w:r w:rsidRPr="00FA7243">
        <w:rPr>
          <w:rFonts w:ascii="Arial" w:hAnsi="Arial" w:cs="Arial"/>
          <w:bCs/>
          <w:lang w:eastAsia="zh-CN"/>
        </w:rPr>
        <w:t>.</w:t>
      </w:r>
      <w:r w:rsidR="00A64F29" w:rsidRPr="00FA7243">
        <w:rPr>
          <w:rFonts w:ascii="Arial" w:hAnsi="Arial" w:cs="Arial"/>
          <w:bCs/>
          <w:lang w:eastAsia="zh-CN"/>
        </w:rPr>
        <w:t xml:space="preserve"> </w:t>
      </w:r>
      <w:r w:rsidRPr="00FA7243">
        <w:rPr>
          <w:rFonts w:ascii="Arial" w:hAnsi="Arial" w:cs="Arial"/>
          <w:bCs/>
          <w:lang w:eastAsia="zh-CN"/>
        </w:rPr>
        <w:t>I</w:t>
      </w:r>
      <w:r w:rsidR="00A64F29" w:rsidRPr="00FA7243">
        <w:rPr>
          <w:rFonts w:ascii="Arial" w:hAnsi="Arial" w:cs="Arial"/>
          <w:bCs/>
          <w:lang w:eastAsia="zh-CN"/>
        </w:rPr>
        <w:t xml:space="preserve">f the Located UE does not allow exposing its location, it shall </w:t>
      </w:r>
      <w:r w:rsidR="00CC5D2B" w:rsidRPr="00FA7243">
        <w:rPr>
          <w:rFonts w:ascii="Arial" w:hAnsi="Arial" w:cs="Arial"/>
          <w:bCs/>
          <w:lang w:eastAsia="zh-CN"/>
        </w:rPr>
        <w:t>discard</w:t>
      </w:r>
      <w:r w:rsidR="00A64F29" w:rsidRPr="00FA7243">
        <w:rPr>
          <w:rFonts w:ascii="Arial" w:hAnsi="Arial" w:cs="Arial"/>
          <w:bCs/>
          <w:lang w:eastAsia="zh-CN"/>
        </w:rPr>
        <w:t xml:space="preserve"> </w:t>
      </w:r>
      <w:r w:rsidR="00A64F29" w:rsidRPr="00FA7243">
        <w:rPr>
          <w:rFonts w:ascii="Arial" w:hAnsi="Arial" w:cs="Arial"/>
          <w:lang w:eastAsia="zh-CN"/>
        </w:rPr>
        <w:t>or reject the discovery</w:t>
      </w:r>
      <w:r w:rsidR="00A64F29" w:rsidRPr="00FE05CC">
        <w:rPr>
          <w:rFonts w:ascii="Arial" w:hAnsi="Arial" w:cs="Arial"/>
          <w:lang w:eastAsia="zh-CN"/>
        </w:rPr>
        <w:t xml:space="preserve"> message from the Target UE.</w:t>
      </w:r>
    </w:p>
    <w:p w14:paraId="7F1BDC84" w14:textId="478D8B8A" w:rsidR="00051F7E" w:rsidRDefault="00051F7E" w:rsidP="00051F7E">
      <w:pPr>
        <w:spacing w:before="240"/>
        <w:ind w:left="426" w:hanging="426"/>
        <w:rPr>
          <w:rFonts w:ascii="Arial" w:hAnsi="Arial" w:cs="Arial"/>
          <w:b/>
          <w:i/>
          <w:iCs/>
          <w:lang w:eastAsia="zh-CN"/>
        </w:rPr>
      </w:pPr>
      <w:r w:rsidRPr="00051F7E">
        <w:rPr>
          <w:rFonts w:ascii="Arial" w:hAnsi="Arial" w:cs="Arial"/>
          <w:b/>
          <w:i/>
          <w:iCs/>
          <w:lang w:eastAsia="zh-CN"/>
        </w:rPr>
        <w:t>Q4:</w:t>
      </w:r>
      <w:r w:rsidRPr="00051F7E">
        <w:rPr>
          <w:rFonts w:ascii="Arial" w:hAnsi="Arial" w:cs="Arial"/>
          <w:b/>
          <w:i/>
          <w:iCs/>
          <w:lang w:eastAsia="zh-CN"/>
        </w:rPr>
        <w:tab/>
      </w:r>
      <w:r w:rsidRPr="00051F7E">
        <w:rPr>
          <w:rFonts w:ascii="Arial" w:hAnsi="Arial" w:cs="Arial"/>
          <w:bCs/>
          <w:i/>
          <w:iCs/>
          <w:lang w:eastAsia="zh-CN"/>
        </w:rPr>
        <w:t>For Ranging/SL positioning service exposure to the SL positioning client UE, either through PC5 or through the 5GC network, privacy aspects of exposing the location of the Target UE/SL Reference UE may need to be studied by SA3.</w:t>
      </w:r>
    </w:p>
    <w:p w14:paraId="2A612855" w14:textId="19B86C1C" w:rsidR="00FC4F3C" w:rsidRDefault="00051F7E" w:rsidP="00FC4F3C">
      <w:pPr>
        <w:ind w:left="426" w:hanging="426"/>
        <w:rPr>
          <w:rFonts w:ascii="Arial" w:hAnsi="Arial" w:cs="Arial"/>
          <w:lang w:eastAsia="zh-CN"/>
        </w:rPr>
      </w:pPr>
      <w:r w:rsidRPr="00881EC8">
        <w:rPr>
          <w:rFonts w:ascii="Arial" w:hAnsi="Arial" w:cs="Arial"/>
          <w:b/>
          <w:lang w:eastAsia="zh-CN"/>
        </w:rPr>
        <w:t>A</w:t>
      </w:r>
      <w:r>
        <w:rPr>
          <w:rFonts w:ascii="Arial" w:hAnsi="Arial" w:cs="Arial"/>
          <w:b/>
          <w:lang w:eastAsia="zh-CN"/>
        </w:rPr>
        <w:t>4</w:t>
      </w:r>
      <w:r w:rsidRPr="00881EC8">
        <w:rPr>
          <w:rFonts w:ascii="Arial" w:hAnsi="Arial" w:cs="Arial"/>
          <w:b/>
          <w:lang w:eastAsia="zh-CN"/>
        </w:rPr>
        <w:t>:</w:t>
      </w:r>
      <w:r w:rsidRPr="00881EC8">
        <w:rPr>
          <w:rFonts w:ascii="Arial" w:hAnsi="Arial" w:cs="Arial"/>
          <w:b/>
          <w:lang w:eastAsia="zh-CN"/>
        </w:rPr>
        <w:tab/>
      </w:r>
      <w:r w:rsidR="00FC4F3C">
        <w:rPr>
          <w:rFonts w:ascii="Arial" w:hAnsi="Arial" w:cs="Arial"/>
          <w:lang w:eastAsia="zh-CN"/>
        </w:rPr>
        <w:t xml:space="preserve">The requirement on </w:t>
      </w:r>
      <w:r w:rsidR="00FC4F3C" w:rsidRPr="00FC4F3C">
        <w:rPr>
          <w:rFonts w:ascii="Arial" w:hAnsi="Arial" w:cs="Arial"/>
          <w:lang w:eastAsia="zh-CN"/>
        </w:rPr>
        <w:t xml:space="preserve">privacy protection of the to-be-measured UEs </w:t>
      </w:r>
      <w:r w:rsidR="00FC4F3C">
        <w:rPr>
          <w:rFonts w:ascii="Arial" w:hAnsi="Arial" w:cs="Arial"/>
          <w:lang w:eastAsia="zh-CN"/>
        </w:rPr>
        <w:t xml:space="preserve">(e.g. </w:t>
      </w:r>
      <w:r w:rsidR="00FC4F3C" w:rsidRPr="00051F7E">
        <w:rPr>
          <w:rFonts w:ascii="Arial" w:hAnsi="Arial" w:cs="Arial"/>
          <w:bCs/>
          <w:i/>
          <w:iCs/>
          <w:lang w:eastAsia="zh-CN"/>
        </w:rPr>
        <w:t>Target UE/SL Reference UE</w:t>
      </w:r>
      <w:r w:rsidR="00FC4F3C">
        <w:rPr>
          <w:rFonts w:ascii="Arial" w:hAnsi="Arial" w:cs="Arial"/>
          <w:lang w:eastAsia="zh-CN"/>
        </w:rPr>
        <w:t xml:space="preserve">) </w:t>
      </w:r>
      <w:r w:rsidR="00FC4F3C" w:rsidRPr="00FC4F3C">
        <w:rPr>
          <w:rFonts w:ascii="Arial" w:hAnsi="Arial" w:cs="Arial"/>
          <w:lang w:eastAsia="zh-CN"/>
        </w:rPr>
        <w:t xml:space="preserve">for Ranging/SL Positioning service exposure </w:t>
      </w:r>
      <w:r w:rsidR="00FC4F3C">
        <w:rPr>
          <w:rFonts w:ascii="Arial" w:hAnsi="Arial" w:cs="Arial"/>
          <w:lang w:eastAsia="zh-CN"/>
        </w:rPr>
        <w:t xml:space="preserve">is already specified in TS 33.533 clause 6.3.2. The procedures on privacy check of the to-be-measure UEs for location exposure to </w:t>
      </w:r>
      <w:r w:rsidR="00FC4F3C" w:rsidRPr="00FC4F3C">
        <w:rPr>
          <w:rFonts w:ascii="Arial" w:hAnsi="Arial" w:cs="Arial"/>
          <w:lang w:eastAsia="zh-CN"/>
        </w:rPr>
        <w:t xml:space="preserve">SL positioning client UE </w:t>
      </w:r>
      <w:r w:rsidR="00FC4F3C">
        <w:rPr>
          <w:rFonts w:ascii="Arial" w:hAnsi="Arial" w:cs="Arial"/>
          <w:lang w:eastAsia="zh-CN"/>
        </w:rPr>
        <w:t>through PC5</w:t>
      </w:r>
      <w:r w:rsidR="00BD2017">
        <w:rPr>
          <w:rFonts w:ascii="Arial" w:hAnsi="Arial" w:cs="Arial"/>
          <w:lang w:eastAsia="zh-CN"/>
        </w:rPr>
        <w:t xml:space="preserve"> </w:t>
      </w:r>
      <w:r w:rsidR="00BD2017" w:rsidRPr="0089570A">
        <w:rPr>
          <w:rFonts w:ascii="Arial" w:hAnsi="Arial" w:cs="Arial"/>
          <w:lang w:eastAsia="zh-CN"/>
        </w:rPr>
        <w:t>link</w:t>
      </w:r>
      <w:r w:rsidR="00FC4F3C" w:rsidRPr="0089570A">
        <w:rPr>
          <w:rFonts w:ascii="Arial" w:hAnsi="Arial" w:cs="Arial"/>
          <w:lang w:eastAsia="zh-CN"/>
        </w:rPr>
        <w:t xml:space="preserve"> and through 5GC network are specified in </w:t>
      </w:r>
      <w:r w:rsidR="00BD2017" w:rsidRPr="0089570A">
        <w:rPr>
          <w:rFonts w:ascii="Arial" w:hAnsi="Arial" w:cs="Arial"/>
          <w:lang w:eastAsia="zh-CN"/>
        </w:rPr>
        <w:t xml:space="preserve">the attached </w:t>
      </w:r>
      <w:r w:rsidR="00FC4F3C" w:rsidRPr="0089570A">
        <w:rPr>
          <w:rFonts w:ascii="Arial" w:hAnsi="Arial" w:cs="Arial"/>
          <w:lang w:eastAsia="zh-CN"/>
        </w:rPr>
        <w:t>S3-23</w:t>
      </w:r>
      <w:r w:rsidR="0089570A" w:rsidRPr="0089570A">
        <w:rPr>
          <w:rFonts w:ascii="Arial" w:hAnsi="Arial" w:cs="Arial"/>
          <w:lang w:eastAsia="zh-CN"/>
        </w:rPr>
        <w:t>4887</w:t>
      </w:r>
      <w:r w:rsidR="00FC4F3C" w:rsidRPr="0089570A">
        <w:rPr>
          <w:rFonts w:ascii="Arial" w:hAnsi="Arial" w:cs="Arial"/>
          <w:lang w:eastAsia="zh-CN"/>
        </w:rPr>
        <w:t xml:space="preserve"> and S3-23</w:t>
      </w:r>
      <w:r w:rsidR="0089570A" w:rsidRPr="0089570A">
        <w:rPr>
          <w:rFonts w:ascii="Arial" w:hAnsi="Arial" w:cs="Arial"/>
          <w:lang w:eastAsia="zh-CN"/>
        </w:rPr>
        <w:t>4886</w:t>
      </w:r>
      <w:r w:rsidR="001629F2" w:rsidRPr="0089570A">
        <w:rPr>
          <w:rFonts w:ascii="Arial" w:hAnsi="Arial" w:cs="Arial"/>
          <w:lang w:eastAsia="zh-CN"/>
        </w:rPr>
        <w:t xml:space="preserve"> respectively</w:t>
      </w:r>
      <w:r w:rsidR="00BD2017" w:rsidRPr="0089570A">
        <w:rPr>
          <w:rFonts w:ascii="Arial" w:hAnsi="Arial" w:cs="Arial"/>
          <w:lang w:eastAsia="zh-CN"/>
        </w:rPr>
        <w:t>, which</w:t>
      </w:r>
      <w:r w:rsidR="00BD2017">
        <w:rPr>
          <w:rFonts w:ascii="Arial" w:hAnsi="Arial" w:cs="Arial"/>
          <w:lang w:eastAsia="zh-CN"/>
        </w:rPr>
        <w:t xml:space="preserve"> are approved at SA3#113</w:t>
      </w:r>
      <w:r w:rsidR="00FC4F3C">
        <w:rPr>
          <w:rFonts w:ascii="Arial" w:hAnsi="Arial" w:cs="Arial"/>
          <w:lang w:eastAsia="zh-CN"/>
        </w:rPr>
        <w:t>.</w:t>
      </w:r>
    </w:p>
    <w:p w14:paraId="0D510E4B" w14:textId="5193227E" w:rsidR="00917750" w:rsidRPr="00917750" w:rsidRDefault="00917750" w:rsidP="00051F7E">
      <w:pPr>
        <w:spacing w:before="240"/>
        <w:ind w:left="426" w:hanging="426"/>
        <w:rPr>
          <w:rFonts w:ascii="Arial" w:hAnsi="Arial" w:cs="Arial"/>
          <w:i/>
          <w:iCs/>
          <w:lang w:eastAsia="zh-CN"/>
        </w:rPr>
      </w:pPr>
      <w:r w:rsidRPr="00917750">
        <w:rPr>
          <w:rFonts w:ascii="Arial" w:hAnsi="Arial" w:cs="Arial"/>
          <w:b/>
          <w:i/>
          <w:iCs/>
          <w:lang w:eastAsia="zh-CN"/>
        </w:rPr>
        <w:t>Q5:</w:t>
      </w:r>
      <w:r w:rsidR="00FB388E">
        <w:rPr>
          <w:rFonts w:ascii="Arial" w:hAnsi="Arial" w:cs="Arial"/>
          <w:b/>
          <w:i/>
          <w:iCs/>
          <w:lang w:eastAsia="zh-CN"/>
        </w:rPr>
        <w:tab/>
      </w:r>
      <w:r w:rsidRPr="00917750">
        <w:rPr>
          <w:rFonts w:ascii="Arial" w:hAnsi="Arial" w:cs="Arial"/>
          <w:i/>
          <w:iCs/>
          <w:lang w:eastAsia="zh-CN"/>
        </w:rPr>
        <w:t>For Network based SL positioning for UE without NAS connection</w:t>
      </w:r>
      <w:r w:rsidRPr="00917750">
        <w:rPr>
          <w:rFonts w:ascii="Arial" w:eastAsia="宋体" w:hAnsi="Arial" w:cs="Arial"/>
          <w:i/>
          <w:iCs/>
          <w:lang w:val="en-US" w:eastAsia="zh-CN"/>
        </w:rPr>
        <w:t xml:space="preserve"> defined in clause 5.5.3 of TS 23.586</w:t>
      </w:r>
      <w:r w:rsidRPr="00917750">
        <w:rPr>
          <w:rFonts w:ascii="Arial" w:hAnsi="Arial" w:cs="Arial"/>
          <w:i/>
          <w:iCs/>
          <w:lang w:eastAsia="zh-CN"/>
        </w:rPr>
        <w:t>, are there any security or privacy issues identified for transmitting location related information of the UEs (including the location of the Located UE(s), the Ranging/SL Positioning measurement data/result and the location of the Target UE) between the LMF serving one of the Located UEs and the Target UE via Located UE? Are there any other security or privacy issues in the solution of Network based SL positioning for UE without NAS connection? If any, the security or privacy issues may need to be studied by SA3.</w:t>
      </w:r>
    </w:p>
    <w:p w14:paraId="7BE7A7EE" w14:textId="7196C4D9" w:rsidR="002C7A49" w:rsidRDefault="00664206" w:rsidP="006557DD">
      <w:pPr>
        <w:ind w:left="426" w:hanging="426"/>
        <w:rPr>
          <w:rFonts w:ascii="Arial" w:hAnsi="Arial" w:cs="Arial"/>
          <w:lang w:eastAsia="zh-CN"/>
        </w:rPr>
      </w:pPr>
      <w:r w:rsidRPr="0089570A">
        <w:rPr>
          <w:rFonts w:ascii="Arial" w:hAnsi="Arial" w:cs="Arial"/>
          <w:b/>
          <w:lang w:eastAsia="zh-CN"/>
        </w:rPr>
        <w:lastRenderedPageBreak/>
        <w:t>A</w:t>
      </w:r>
      <w:r w:rsidR="00FB388E" w:rsidRPr="0089570A">
        <w:rPr>
          <w:rFonts w:ascii="Arial" w:hAnsi="Arial" w:cs="Arial"/>
          <w:b/>
          <w:lang w:eastAsia="zh-CN"/>
        </w:rPr>
        <w:t>5</w:t>
      </w:r>
      <w:r w:rsidRPr="0089570A">
        <w:rPr>
          <w:rFonts w:ascii="Arial" w:hAnsi="Arial" w:cs="Arial"/>
          <w:b/>
          <w:lang w:eastAsia="zh-CN"/>
        </w:rPr>
        <w:t>:</w:t>
      </w:r>
      <w:r w:rsidRPr="0089570A">
        <w:rPr>
          <w:rFonts w:ascii="Arial" w:hAnsi="Arial" w:cs="Arial"/>
          <w:b/>
          <w:lang w:eastAsia="zh-CN"/>
        </w:rPr>
        <w:tab/>
      </w:r>
      <w:r w:rsidR="008568C0" w:rsidRPr="0089570A">
        <w:rPr>
          <w:rFonts w:ascii="Arial" w:hAnsi="Arial" w:cs="Arial"/>
          <w:lang w:eastAsia="zh-CN"/>
        </w:rPr>
        <w:t>According to TS 33.533</w:t>
      </w:r>
      <w:r w:rsidR="002A7450" w:rsidRPr="0089570A">
        <w:rPr>
          <w:rFonts w:ascii="Arial" w:hAnsi="Arial" w:cs="Arial"/>
          <w:lang w:eastAsia="zh-CN"/>
        </w:rPr>
        <w:t xml:space="preserve"> clauses 6.3.2</w:t>
      </w:r>
      <w:r w:rsidR="006E4848" w:rsidRPr="0089570A">
        <w:rPr>
          <w:rFonts w:ascii="Arial" w:hAnsi="Arial" w:cs="Arial"/>
          <w:lang w:eastAsia="zh-CN"/>
        </w:rPr>
        <w:t>, 6.3.5</w:t>
      </w:r>
      <w:r w:rsidR="00092E02" w:rsidRPr="0089570A">
        <w:rPr>
          <w:rFonts w:ascii="Arial" w:hAnsi="Arial" w:cs="Arial"/>
          <w:lang w:eastAsia="zh-CN"/>
        </w:rPr>
        <w:t xml:space="preserve"> and</w:t>
      </w:r>
      <w:r w:rsidR="002A7450" w:rsidRPr="0089570A">
        <w:rPr>
          <w:rFonts w:ascii="Arial" w:hAnsi="Arial" w:cs="Arial"/>
          <w:lang w:eastAsia="zh-CN"/>
        </w:rPr>
        <w:t xml:space="preserve"> 6.3.7</w:t>
      </w:r>
      <w:r w:rsidR="00092E02" w:rsidRPr="0089570A">
        <w:rPr>
          <w:rFonts w:ascii="Arial" w:hAnsi="Arial" w:cs="Arial"/>
          <w:lang w:eastAsia="zh-CN"/>
        </w:rPr>
        <w:t xml:space="preserve"> as well as the attached S3-23</w:t>
      </w:r>
      <w:r w:rsidR="0089570A" w:rsidRPr="0089570A">
        <w:rPr>
          <w:rFonts w:ascii="Arial" w:hAnsi="Arial" w:cs="Arial"/>
          <w:lang w:eastAsia="zh-CN"/>
        </w:rPr>
        <w:t>4886, S3-234887</w:t>
      </w:r>
      <w:r w:rsidR="00092E02" w:rsidRPr="0089570A">
        <w:rPr>
          <w:rFonts w:ascii="Arial" w:hAnsi="Arial" w:cs="Arial"/>
          <w:lang w:eastAsia="zh-CN"/>
        </w:rPr>
        <w:t xml:space="preserve"> and S3-23</w:t>
      </w:r>
      <w:r w:rsidR="0089570A" w:rsidRPr="0089570A">
        <w:rPr>
          <w:rFonts w:ascii="Arial" w:hAnsi="Arial" w:cs="Arial"/>
          <w:lang w:eastAsia="zh-CN"/>
        </w:rPr>
        <w:t>4893</w:t>
      </w:r>
      <w:r w:rsidR="008568C0" w:rsidRPr="0089570A">
        <w:rPr>
          <w:rFonts w:ascii="Arial" w:hAnsi="Arial" w:cs="Arial"/>
          <w:lang w:eastAsia="zh-CN"/>
        </w:rPr>
        <w:t xml:space="preserve">, </w:t>
      </w:r>
      <w:r w:rsidR="002A7450" w:rsidRPr="0089570A">
        <w:rPr>
          <w:rFonts w:ascii="Arial" w:hAnsi="Arial" w:cs="Arial"/>
          <w:lang w:eastAsia="zh-CN"/>
        </w:rPr>
        <w:t>the privacy of the to-be-measured UEs</w:t>
      </w:r>
      <w:r w:rsidR="008568C0" w:rsidRPr="0089570A">
        <w:rPr>
          <w:rFonts w:ascii="Arial" w:hAnsi="Arial" w:cs="Arial"/>
          <w:lang w:eastAsia="zh-CN"/>
        </w:rPr>
        <w:t xml:space="preserve"> </w:t>
      </w:r>
      <w:r w:rsidR="002A7450" w:rsidRPr="0089570A">
        <w:rPr>
          <w:rFonts w:ascii="Arial" w:hAnsi="Arial" w:cs="Arial"/>
          <w:lang w:eastAsia="zh-CN"/>
        </w:rPr>
        <w:t>(</w:t>
      </w:r>
      <w:r w:rsidR="00092E02" w:rsidRPr="0089570A">
        <w:rPr>
          <w:rFonts w:ascii="Arial" w:hAnsi="Arial" w:cs="Arial"/>
          <w:lang w:eastAsia="zh-CN"/>
        </w:rPr>
        <w:t>including</w:t>
      </w:r>
      <w:r w:rsidR="002A7450" w:rsidRPr="0089570A">
        <w:rPr>
          <w:rFonts w:ascii="Arial" w:hAnsi="Arial" w:cs="Arial"/>
          <w:lang w:eastAsia="zh-CN"/>
        </w:rPr>
        <w:t xml:space="preserve"> Target UE and Located UE)</w:t>
      </w:r>
      <w:r w:rsidR="002C7A49" w:rsidRPr="0089570A">
        <w:rPr>
          <w:rFonts w:ascii="Arial" w:hAnsi="Arial" w:cs="Arial"/>
          <w:lang w:eastAsia="zh-CN"/>
        </w:rPr>
        <w:t xml:space="preserve"> </w:t>
      </w:r>
      <w:r w:rsidR="00092E02" w:rsidRPr="0089570A">
        <w:rPr>
          <w:rFonts w:ascii="Arial" w:hAnsi="Arial" w:cs="Arial"/>
          <w:lang w:eastAsia="zh-CN"/>
        </w:rPr>
        <w:t>for Ranging/SL</w:t>
      </w:r>
      <w:r w:rsidR="00092E02" w:rsidRPr="002A7450">
        <w:rPr>
          <w:rFonts w:ascii="Arial" w:hAnsi="Arial" w:cs="Arial"/>
          <w:lang w:eastAsia="zh-CN"/>
        </w:rPr>
        <w:t xml:space="preserve"> positioning service</w:t>
      </w:r>
      <w:r w:rsidR="00092E02">
        <w:rPr>
          <w:rFonts w:ascii="Arial" w:hAnsi="Arial" w:cs="Arial"/>
          <w:lang w:eastAsia="zh-CN"/>
        </w:rPr>
        <w:t xml:space="preserve"> exposure </w:t>
      </w:r>
      <w:r w:rsidR="002C7A49">
        <w:rPr>
          <w:rFonts w:ascii="Arial" w:hAnsi="Arial" w:cs="Arial"/>
          <w:lang w:eastAsia="zh-CN"/>
        </w:rPr>
        <w:t>shall be checked by the network or by the UE itself against the privacy profile of the UE.</w:t>
      </w:r>
      <w:r w:rsidR="00D113E4">
        <w:rPr>
          <w:rFonts w:ascii="Arial" w:hAnsi="Arial" w:cs="Arial"/>
          <w:lang w:eastAsia="zh-CN"/>
        </w:rPr>
        <w:t xml:space="preserve"> Only after successful privacy check, the Ranging/SL positioning </w:t>
      </w:r>
      <w:r w:rsidR="006E4848">
        <w:rPr>
          <w:rFonts w:ascii="Arial" w:hAnsi="Arial" w:cs="Arial"/>
          <w:lang w:eastAsia="zh-CN"/>
        </w:rPr>
        <w:t>operation</w:t>
      </w:r>
      <w:r w:rsidR="00D113E4">
        <w:rPr>
          <w:rFonts w:ascii="Arial" w:hAnsi="Arial" w:cs="Arial"/>
          <w:lang w:eastAsia="zh-CN"/>
        </w:rPr>
        <w:t xml:space="preserve"> can then proceed. </w:t>
      </w:r>
      <w:r w:rsidR="006557DD">
        <w:rPr>
          <w:rFonts w:ascii="Arial" w:hAnsi="Arial" w:cs="Arial"/>
          <w:lang w:eastAsia="zh-CN"/>
        </w:rPr>
        <w:t xml:space="preserve">With such specification in TS 33.533, it can be ensured that the privacy of the Located UE and Target UE has already been checked before </w:t>
      </w:r>
      <w:r w:rsidR="006E4848">
        <w:rPr>
          <w:rFonts w:ascii="Arial" w:hAnsi="Arial" w:cs="Arial"/>
          <w:lang w:eastAsia="zh-CN"/>
        </w:rPr>
        <w:t xml:space="preserve">Ranging/SL positioning operation is performed, e.g. </w:t>
      </w:r>
      <w:r w:rsidR="00ED5AF0">
        <w:rPr>
          <w:rFonts w:ascii="Arial" w:hAnsi="Arial" w:cs="Arial"/>
          <w:lang w:eastAsia="zh-CN"/>
        </w:rPr>
        <w:t>the</w:t>
      </w:r>
      <w:r w:rsidR="006557DD" w:rsidRPr="006557DD">
        <w:rPr>
          <w:rFonts w:ascii="Arial" w:hAnsi="Arial" w:cs="Arial"/>
          <w:lang w:eastAsia="zh-CN"/>
        </w:rPr>
        <w:t xml:space="preserve"> location related information of the UEs</w:t>
      </w:r>
      <w:r w:rsidR="00ED5AF0">
        <w:rPr>
          <w:rFonts w:ascii="Arial" w:hAnsi="Arial" w:cs="Arial"/>
          <w:lang w:eastAsia="zh-CN"/>
        </w:rPr>
        <w:t xml:space="preserve"> is transmitted</w:t>
      </w:r>
      <w:r w:rsidR="006557DD" w:rsidRPr="006557DD">
        <w:rPr>
          <w:rFonts w:ascii="Arial" w:hAnsi="Arial" w:cs="Arial"/>
          <w:lang w:eastAsia="zh-CN"/>
        </w:rPr>
        <w:t xml:space="preserve"> between the LMF and the Target UE via Located UE</w:t>
      </w:r>
      <w:r w:rsidR="006557DD">
        <w:rPr>
          <w:rFonts w:ascii="Arial" w:hAnsi="Arial" w:cs="Arial"/>
          <w:lang w:eastAsia="zh-CN"/>
        </w:rPr>
        <w:t>.</w:t>
      </w:r>
    </w:p>
    <w:p w14:paraId="08AF3A7D" w14:textId="77777777" w:rsidR="00B97703" w:rsidRDefault="002F1940" w:rsidP="000F6242">
      <w:pPr>
        <w:pStyle w:val="1"/>
      </w:pPr>
      <w:r>
        <w:t>2</w:t>
      </w:r>
      <w:r>
        <w:tab/>
      </w:r>
      <w:r w:rsidR="000F6242">
        <w:t>Actions</w:t>
      </w:r>
    </w:p>
    <w:p w14:paraId="45637978" w14:textId="1C346AE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33103">
        <w:rPr>
          <w:rFonts w:ascii="Arial" w:hAnsi="Arial" w:cs="Arial"/>
          <w:b/>
        </w:rPr>
        <w:t>SA2</w:t>
      </w:r>
      <w:r>
        <w:rPr>
          <w:rFonts w:ascii="Arial" w:hAnsi="Arial" w:cs="Arial"/>
          <w:b/>
        </w:rPr>
        <w:t xml:space="preserve"> </w:t>
      </w:r>
    </w:p>
    <w:p w14:paraId="1437C2F1" w14:textId="54A4F31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64206">
        <w:rPr>
          <w:rFonts w:ascii="Arial" w:hAnsi="Arial" w:cs="Arial"/>
          <w:lang w:eastAsia="zh-CN"/>
        </w:rPr>
        <w:t>Take SA3 answers as above into consideration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EEA7FDB" w14:textId="2FDA8E07" w:rsidR="00E003DF" w:rsidRPr="00074D3C" w:rsidRDefault="00E003DF" w:rsidP="002F1940">
      <w:r>
        <w:t>SA3#114</w:t>
      </w:r>
      <w:r>
        <w:tab/>
      </w:r>
      <w:r w:rsidR="009E0B14">
        <w:t>2</w:t>
      </w:r>
      <w:r w:rsidR="0057501C">
        <w:t>6</w:t>
      </w:r>
      <w:r w:rsidR="009E0B14">
        <w:t xml:space="preserve"> </w:t>
      </w:r>
      <w:r w:rsidR="0057501C">
        <w:t xml:space="preserve">Feb. </w:t>
      </w:r>
      <w:r w:rsidR="009E0B14">
        <w:t>-</w:t>
      </w:r>
      <w:r w:rsidR="0057501C">
        <w:t xml:space="preserve"> 01</w:t>
      </w:r>
      <w:r w:rsidR="009E0B14">
        <w:t xml:space="preserve"> </w:t>
      </w:r>
      <w:r w:rsidR="0057501C">
        <w:t>Mar.</w:t>
      </w:r>
      <w:r w:rsidR="009E0B14">
        <w:t xml:space="preserve"> 2024</w:t>
      </w:r>
      <w:r w:rsidR="009E0B14">
        <w:tab/>
      </w:r>
      <w:r w:rsidR="0057501C" w:rsidRPr="0057501C">
        <w:t>Athens, GR</w:t>
      </w:r>
    </w:p>
    <w:p w14:paraId="5FA8C7DA" w14:textId="4E40600F" w:rsidR="005E16D5" w:rsidRPr="00074D3C" w:rsidRDefault="005E16D5" w:rsidP="005E16D5">
      <w:r>
        <w:t>SA3#115</w:t>
      </w:r>
      <w:r>
        <w:tab/>
        <w:t>2</w:t>
      </w:r>
      <w:r w:rsidR="0057501C">
        <w:t>0</w:t>
      </w:r>
      <w:r>
        <w:t xml:space="preserve"> -</w:t>
      </w:r>
      <w:r w:rsidR="0057501C">
        <w:t xml:space="preserve"> </w:t>
      </w:r>
      <w:r>
        <w:t>2</w:t>
      </w:r>
      <w:r w:rsidR="0057501C">
        <w:t>4</w:t>
      </w:r>
      <w:r>
        <w:t xml:space="preserve"> </w:t>
      </w:r>
      <w:r w:rsidR="0057501C">
        <w:t>May</w:t>
      </w:r>
      <w:r>
        <w:t xml:space="preserve"> 2024</w:t>
      </w:r>
      <w:r>
        <w:tab/>
      </w:r>
      <w:r w:rsidR="0057501C">
        <w:tab/>
      </w:r>
      <w:r w:rsidR="0057501C" w:rsidRPr="0057501C">
        <w:t>Korea, KR</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EF88" w14:textId="77777777" w:rsidR="001577D1" w:rsidRDefault="001577D1">
      <w:pPr>
        <w:spacing w:after="0"/>
      </w:pPr>
      <w:r>
        <w:separator/>
      </w:r>
    </w:p>
  </w:endnote>
  <w:endnote w:type="continuationSeparator" w:id="0">
    <w:p w14:paraId="0DFB7674" w14:textId="77777777" w:rsidR="001577D1" w:rsidRDefault="00157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2C7A" w14:textId="77777777" w:rsidR="001577D1" w:rsidRDefault="001577D1">
      <w:pPr>
        <w:spacing w:after="0"/>
      </w:pPr>
      <w:r>
        <w:separator/>
      </w:r>
    </w:p>
  </w:footnote>
  <w:footnote w:type="continuationSeparator" w:id="0">
    <w:p w14:paraId="6AA9FAAE" w14:textId="77777777" w:rsidR="001577D1" w:rsidRDefault="001577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B6C"/>
    <w:rsid w:val="000454B8"/>
    <w:rsid w:val="00051F7E"/>
    <w:rsid w:val="00074D3C"/>
    <w:rsid w:val="00092E02"/>
    <w:rsid w:val="000B21DF"/>
    <w:rsid w:val="000E0D95"/>
    <w:rsid w:val="000E6116"/>
    <w:rsid w:val="000F6242"/>
    <w:rsid w:val="00103FF1"/>
    <w:rsid w:val="00123E4E"/>
    <w:rsid w:val="001577D1"/>
    <w:rsid w:val="001629F2"/>
    <w:rsid w:val="00172A05"/>
    <w:rsid w:val="0018605F"/>
    <w:rsid w:val="00196B59"/>
    <w:rsid w:val="001A14F2"/>
    <w:rsid w:val="001A5F1F"/>
    <w:rsid w:val="001B3A86"/>
    <w:rsid w:val="001B763F"/>
    <w:rsid w:val="001C5F96"/>
    <w:rsid w:val="00220060"/>
    <w:rsid w:val="00226381"/>
    <w:rsid w:val="002473B2"/>
    <w:rsid w:val="002869FE"/>
    <w:rsid w:val="002A7450"/>
    <w:rsid w:val="002C7A49"/>
    <w:rsid w:val="002E01C1"/>
    <w:rsid w:val="002F1940"/>
    <w:rsid w:val="00322204"/>
    <w:rsid w:val="00326A7D"/>
    <w:rsid w:val="00375064"/>
    <w:rsid w:val="00383545"/>
    <w:rsid w:val="003C06D2"/>
    <w:rsid w:val="003E5A8F"/>
    <w:rsid w:val="003F5E20"/>
    <w:rsid w:val="00433500"/>
    <w:rsid w:val="00433F71"/>
    <w:rsid w:val="0043559E"/>
    <w:rsid w:val="00440D43"/>
    <w:rsid w:val="00441B3A"/>
    <w:rsid w:val="00470DF6"/>
    <w:rsid w:val="00490D22"/>
    <w:rsid w:val="004A2C5D"/>
    <w:rsid w:val="004E3939"/>
    <w:rsid w:val="004F7389"/>
    <w:rsid w:val="00526DDD"/>
    <w:rsid w:val="0056683F"/>
    <w:rsid w:val="0057501C"/>
    <w:rsid w:val="005B4484"/>
    <w:rsid w:val="005B6433"/>
    <w:rsid w:val="005D3860"/>
    <w:rsid w:val="005E16D5"/>
    <w:rsid w:val="006052AD"/>
    <w:rsid w:val="0062742F"/>
    <w:rsid w:val="006557DD"/>
    <w:rsid w:val="00664206"/>
    <w:rsid w:val="006D6FEA"/>
    <w:rsid w:val="006E4848"/>
    <w:rsid w:val="0073766B"/>
    <w:rsid w:val="0075068D"/>
    <w:rsid w:val="007E0B71"/>
    <w:rsid w:val="007F4F92"/>
    <w:rsid w:val="00814FCE"/>
    <w:rsid w:val="0085198E"/>
    <w:rsid w:val="008568C0"/>
    <w:rsid w:val="008758B0"/>
    <w:rsid w:val="0089570A"/>
    <w:rsid w:val="008D772F"/>
    <w:rsid w:val="00907057"/>
    <w:rsid w:val="00914CD1"/>
    <w:rsid w:val="00917750"/>
    <w:rsid w:val="009431AD"/>
    <w:rsid w:val="009603F6"/>
    <w:rsid w:val="0099242F"/>
    <w:rsid w:val="009963AC"/>
    <w:rsid w:val="0099764C"/>
    <w:rsid w:val="009A38E3"/>
    <w:rsid w:val="009C01E1"/>
    <w:rsid w:val="009C4221"/>
    <w:rsid w:val="009E0B14"/>
    <w:rsid w:val="00A455B0"/>
    <w:rsid w:val="00A57D88"/>
    <w:rsid w:val="00A64F29"/>
    <w:rsid w:val="00A70448"/>
    <w:rsid w:val="00A96E59"/>
    <w:rsid w:val="00AA4FF3"/>
    <w:rsid w:val="00AB4D90"/>
    <w:rsid w:val="00AE1B3E"/>
    <w:rsid w:val="00AE562C"/>
    <w:rsid w:val="00B33103"/>
    <w:rsid w:val="00B35644"/>
    <w:rsid w:val="00B54728"/>
    <w:rsid w:val="00B7111C"/>
    <w:rsid w:val="00B97703"/>
    <w:rsid w:val="00BA3D66"/>
    <w:rsid w:val="00BD2017"/>
    <w:rsid w:val="00C04BFC"/>
    <w:rsid w:val="00C17229"/>
    <w:rsid w:val="00C72046"/>
    <w:rsid w:val="00CB2B16"/>
    <w:rsid w:val="00CC33B5"/>
    <w:rsid w:val="00CC5D2B"/>
    <w:rsid w:val="00CF6087"/>
    <w:rsid w:val="00D02D64"/>
    <w:rsid w:val="00D113E4"/>
    <w:rsid w:val="00D14BB6"/>
    <w:rsid w:val="00D33624"/>
    <w:rsid w:val="00DC2A2E"/>
    <w:rsid w:val="00DC311A"/>
    <w:rsid w:val="00E003DF"/>
    <w:rsid w:val="00E05A1A"/>
    <w:rsid w:val="00E2241D"/>
    <w:rsid w:val="00E55BA2"/>
    <w:rsid w:val="00E670CF"/>
    <w:rsid w:val="00ED5AF0"/>
    <w:rsid w:val="00F25496"/>
    <w:rsid w:val="00F667CF"/>
    <w:rsid w:val="00F803BE"/>
    <w:rsid w:val="00FA7243"/>
    <w:rsid w:val="00FB2E7B"/>
    <w:rsid w:val="00FB388E"/>
    <w:rsid w:val="00FC4F3C"/>
    <w:rsid w:val="00FE05CC"/>
    <w:rsid w:val="00FE7F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qFormat/>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xiaomi</cp:lastModifiedBy>
  <cp:revision>50</cp:revision>
  <cp:lastPrinted>2002-04-23T07:10:00Z</cp:lastPrinted>
  <dcterms:created xsi:type="dcterms:W3CDTF">2023-10-28T08:13:00Z</dcterms:created>
  <dcterms:modified xsi:type="dcterms:W3CDTF">2023-10-30T13:29:00Z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4fc08f0723d11ee80002dfb00002dfb">
    <vt:lpwstr>CWMSbOLBiX6MHLanVrBubU6XwzfejAKONSFuZXNiUk/J3kMyiNgpiwxzKfN0oggF80JTKHtRQ+BUG6Vak77xYNHSg==</vt:lpwstr>
  </property>
</Properties>
</file>